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93F6" w14:textId="7A9FD9A6" w:rsidR="00EF659B" w:rsidRDefault="00F60A3A" w:rsidP="00E91764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Winst- en verliesrekening </w:t>
      </w:r>
      <w:r w:rsidR="00E91764">
        <w:rPr>
          <w:sz w:val="28"/>
          <w:szCs w:val="28"/>
          <w:u w:val="single"/>
        </w:rPr>
        <w:t>202</w:t>
      </w:r>
      <w:r w:rsidR="00016F6B">
        <w:rPr>
          <w:sz w:val="28"/>
          <w:szCs w:val="28"/>
          <w:u w:val="single"/>
        </w:rPr>
        <w:t>3</w:t>
      </w:r>
      <w:r w:rsidR="00E91764">
        <w:rPr>
          <w:sz w:val="28"/>
          <w:szCs w:val="28"/>
          <w:u w:val="single"/>
        </w:rPr>
        <w:t xml:space="preserve"> KNZV-Limburg</w:t>
      </w:r>
    </w:p>
    <w:p w14:paraId="2437CD60" w14:textId="119BDBA9" w:rsidR="00E91764" w:rsidRDefault="00E91764" w:rsidP="00E91764">
      <w:pPr>
        <w:spacing w:after="0"/>
        <w:rPr>
          <w:sz w:val="24"/>
          <w:szCs w:val="24"/>
          <w:u w:val="single"/>
        </w:rPr>
      </w:pPr>
    </w:p>
    <w:p w14:paraId="23469426" w14:textId="65AE40A8" w:rsidR="00E91764" w:rsidRDefault="00E91764" w:rsidP="00E91764">
      <w:pPr>
        <w:spacing w:after="0"/>
        <w:rPr>
          <w:sz w:val="24"/>
          <w:szCs w:val="24"/>
          <w:u w:val="single"/>
        </w:rPr>
      </w:pPr>
    </w:p>
    <w:p w14:paraId="68F3587A" w14:textId="5A962C4A" w:rsidR="00E91764" w:rsidRDefault="00E91764" w:rsidP="00E91764">
      <w:pPr>
        <w:spacing w:after="0"/>
        <w:rPr>
          <w:sz w:val="24"/>
          <w:szCs w:val="24"/>
          <w:u w:val="single"/>
        </w:rPr>
      </w:pPr>
    </w:p>
    <w:p w14:paraId="4E2E0945" w14:textId="02F94522" w:rsidR="00E91764" w:rsidRDefault="00E91764" w:rsidP="00E91764">
      <w:pPr>
        <w:tabs>
          <w:tab w:val="right" w:pos="5387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Uitgaven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Inkomsten</w:t>
      </w:r>
    </w:p>
    <w:p w14:paraId="1F85097F" w14:textId="7F3308BC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>Kosten vereniging KNZV-Limburg</w:t>
      </w:r>
      <w:r>
        <w:rPr>
          <w:sz w:val="24"/>
          <w:szCs w:val="24"/>
        </w:rPr>
        <w:tab/>
      </w:r>
      <w:r w:rsidR="00F60A3A">
        <w:rPr>
          <w:sz w:val="24"/>
          <w:szCs w:val="24"/>
        </w:rPr>
        <w:t>23.563</w:t>
      </w:r>
      <w:r>
        <w:rPr>
          <w:sz w:val="24"/>
          <w:szCs w:val="24"/>
        </w:rPr>
        <w:tab/>
        <w:t>Contributie leden</w:t>
      </w:r>
      <w:r>
        <w:rPr>
          <w:sz w:val="24"/>
          <w:szCs w:val="24"/>
        </w:rPr>
        <w:tab/>
        <w:t>25.</w:t>
      </w:r>
      <w:r w:rsidR="00016F6B">
        <w:rPr>
          <w:sz w:val="24"/>
          <w:szCs w:val="24"/>
        </w:rPr>
        <w:t>344</w:t>
      </w:r>
    </w:p>
    <w:p w14:paraId="5A554F65" w14:textId="6CE5946C" w:rsidR="00E91764" w:rsidRDefault="00016F6B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2.112x12</w:t>
      </w:r>
    </w:p>
    <w:p w14:paraId="37DCAA1D" w14:textId="18A26265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>Stimulering kooractiviteiten</w:t>
      </w:r>
      <w:r>
        <w:rPr>
          <w:sz w:val="24"/>
          <w:szCs w:val="24"/>
        </w:rPr>
        <w:tab/>
      </w:r>
      <w:r w:rsidR="00F60A3A">
        <w:rPr>
          <w:sz w:val="24"/>
          <w:szCs w:val="24"/>
        </w:rPr>
        <w:t>1.817</w:t>
      </w:r>
    </w:p>
    <w:p w14:paraId="16DAD775" w14:textId="77777777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</w:p>
    <w:p w14:paraId="24267CC0" w14:textId="24315085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>Kosten bestuur vereniging KNZV-Limburg</w:t>
      </w:r>
      <w:r>
        <w:rPr>
          <w:sz w:val="24"/>
          <w:szCs w:val="24"/>
        </w:rPr>
        <w:tab/>
        <w:t>3.</w:t>
      </w:r>
      <w:r w:rsidR="00F60A3A">
        <w:rPr>
          <w:sz w:val="24"/>
          <w:szCs w:val="24"/>
        </w:rPr>
        <w:t>615</w:t>
      </w:r>
    </w:p>
    <w:p w14:paraId="72CE3D7F" w14:textId="77777777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</w:p>
    <w:p w14:paraId="2AFAC4B7" w14:textId="7ABE2C15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ab/>
      </w:r>
      <w:r w:rsidR="00016F6B">
        <w:rPr>
          <w:sz w:val="24"/>
          <w:szCs w:val="24"/>
        </w:rPr>
        <w:tab/>
      </w:r>
      <w:r w:rsidR="008E0295">
        <w:rPr>
          <w:sz w:val="24"/>
          <w:szCs w:val="24"/>
        </w:rPr>
        <w:t>Negatief saldo</w:t>
      </w:r>
      <w:r w:rsidR="00F60A3A">
        <w:rPr>
          <w:sz w:val="24"/>
          <w:szCs w:val="24"/>
        </w:rPr>
        <w:tab/>
        <w:t>3.651</w:t>
      </w:r>
    </w:p>
    <w:p w14:paraId="05302B1F" w14:textId="77777777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</w:p>
    <w:p w14:paraId="6FD2712E" w14:textId="7C5722FB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F60A3A">
        <w:rPr>
          <w:sz w:val="24"/>
          <w:szCs w:val="24"/>
        </w:rPr>
        <w:t>8.995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F60A3A">
        <w:rPr>
          <w:sz w:val="24"/>
          <w:szCs w:val="24"/>
        </w:rPr>
        <w:t>8.995</w:t>
      </w:r>
    </w:p>
    <w:p w14:paraId="35BE98EA" w14:textId="77777777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ab/>
        <w:t>=======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=======</w:t>
      </w:r>
    </w:p>
    <w:p w14:paraId="68EF7359" w14:textId="77777777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</w:p>
    <w:p w14:paraId="51A48D60" w14:textId="77777777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</w:p>
    <w:p w14:paraId="4C00D3F5" w14:textId="77777777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</w:p>
    <w:p w14:paraId="2FDDD855" w14:textId="5431E53F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jc w:val="center"/>
        <w:rPr>
          <w:sz w:val="24"/>
          <w:szCs w:val="24"/>
        </w:rPr>
      </w:pPr>
      <w:r>
        <w:rPr>
          <w:sz w:val="28"/>
          <w:szCs w:val="28"/>
          <w:u w:val="single"/>
        </w:rPr>
        <w:t>Ontwikkeling vermogen KNZV-Limburg</w:t>
      </w:r>
    </w:p>
    <w:p w14:paraId="1934785B" w14:textId="0CFA0611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</w:p>
    <w:p w14:paraId="6EC766D5" w14:textId="72C0DD1B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</w:p>
    <w:p w14:paraId="6BEF4C04" w14:textId="5644355B" w:rsidR="00E91764" w:rsidRDefault="00E91764" w:rsidP="00E91764">
      <w:pPr>
        <w:tabs>
          <w:tab w:val="right" w:pos="5387"/>
          <w:tab w:val="left" w:pos="5812"/>
          <w:tab w:val="right" w:pos="9072"/>
        </w:tabs>
        <w:spacing w:after="0"/>
        <w:ind w:right="-567"/>
        <w:rPr>
          <w:sz w:val="24"/>
          <w:szCs w:val="24"/>
        </w:rPr>
      </w:pPr>
    </w:p>
    <w:p w14:paraId="11BFC04C" w14:textId="0C2A7E8A" w:rsidR="00E91764" w:rsidRDefault="00E91764" w:rsidP="00E91764">
      <w:pPr>
        <w:tabs>
          <w:tab w:val="right" w:pos="7655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>Banksaldi per 1 januari 202</w:t>
      </w:r>
      <w:r w:rsidR="00016F6B">
        <w:rPr>
          <w:sz w:val="24"/>
          <w:szCs w:val="24"/>
        </w:rPr>
        <w:t>3</w:t>
      </w:r>
      <w:r>
        <w:rPr>
          <w:sz w:val="24"/>
          <w:szCs w:val="24"/>
        </w:rPr>
        <w:tab/>
        <w:t>53.</w:t>
      </w:r>
      <w:r w:rsidR="00016F6B">
        <w:rPr>
          <w:sz w:val="24"/>
          <w:szCs w:val="24"/>
        </w:rPr>
        <w:t>364</w:t>
      </w:r>
    </w:p>
    <w:p w14:paraId="6D05C85F" w14:textId="43521B68" w:rsidR="00E91764" w:rsidRDefault="00F60A3A" w:rsidP="00E91764">
      <w:pPr>
        <w:tabs>
          <w:tab w:val="right" w:pos="7655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>Bij: R</w:t>
      </w:r>
      <w:r w:rsidR="00E91764">
        <w:rPr>
          <w:sz w:val="24"/>
          <w:szCs w:val="24"/>
        </w:rPr>
        <w:t>esultaat 202</w:t>
      </w:r>
      <w:r w:rsidR="00016F6B">
        <w:rPr>
          <w:sz w:val="24"/>
          <w:szCs w:val="24"/>
        </w:rPr>
        <w:t>3</w:t>
      </w:r>
      <w:r w:rsidR="00E91764">
        <w:rPr>
          <w:sz w:val="24"/>
          <w:szCs w:val="24"/>
        </w:rPr>
        <w:tab/>
      </w:r>
      <w:r>
        <w:rPr>
          <w:sz w:val="24"/>
          <w:szCs w:val="24"/>
        </w:rPr>
        <w:t>./.      3.651</w:t>
      </w:r>
    </w:p>
    <w:p w14:paraId="7A120F23" w14:textId="17210DD7" w:rsidR="00E91764" w:rsidRDefault="00E91764" w:rsidP="00E91764">
      <w:pPr>
        <w:tabs>
          <w:tab w:val="right" w:pos="7655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ab/>
        <w:t>______</w:t>
      </w:r>
    </w:p>
    <w:p w14:paraId="6A1CB909" w14:textId="65372E3B" w:rsidR="00E91764" w:rsidRDefault="00E91764" w:rsidP="00E91764">
      <w:pPr>
        <w:tabs>
          <w:tab w:val="right" w:pos="7655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ab/>
      </w:r>
      <w:r w:rsidR="00F60A3A">
        <w:rPr>
          <w:sz w:val="24"/>
          <w:szCs w:val="24"/>
        </w:rPr>
        <w:t>49.713</w:t>
      </w:r>
    </w:p>
    <w:p w14:paraId="6FCA6643" w14:textId="1CC15527" w:rsidR="00E91764" w:rsidRDefault="00E91764" w:rsidP="00E91764">
      <w:pPr>
        <w:tabs>
          <w:tab w:val="right" w:pos="7655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>Af: Begroting resultaat 202</w:t>
      </w:r>
      <w:r w:rsidR="00016F6B">
        <w:rPr>
          <w:sz w:val="24"/>
          <w:szCs w:val="24"/>
        </w:rPr>
        <w:t>4</w:t>
      </w:r>
      <w:r>
        <w:rPr>
          <w:sz w:val="24"/>
          <w:szCs w:val="24"/>
        </w:rPr>
        <w:tab/>
        <w:t xml:space="preserve">./.      </w:t>
      </w:r>
      <w:r w:rsidR="00016F6B">
        <w:rPr>
          <w:sz w:val="24"/>
          <w:szCs w:val="24"/>
        </w:rPr>
        <w:t>4.815</w:t>
      </w:r>
    </w:p>
    <w:p w14:paraId="18F61C43" w14:textId="528A1EED" w:rsidR="00BB6E28" w:rsidRDefault="00BB6E28" w:rsidP="00E91764">
      <w:pPr>
        <w:tabs>
          <w:tab w:val="right" w:pos="7655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ab/>
        <w:t>______</w:t>
      </w:r>
    </w:p>
    <w:p w14:paraId="7354D58C" w14:textId="1930C3B1" w:rsidR="00E91764" w:rsidRDefault="00E91764" w:rsidP="00E91764">
      <w:pPr>
        <w:tabs>
          <w:tab w:val="right" w:pos="7655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>Prognose</w:t>
      </w:r>
      <w:r w:rsidR="00BB6E28">
        <w:rPr>
          <w:sz w:val="24"/>
          <w:szCs w:val="24"/>
        </w:rPr>
        <w:t xml:space="preserve"> </w:t>
      </w:r>
      <w:r>
        <w:rPr>
          <w:sz w:val="24"/>
          <w:szCs w:val="24"/>
        </w:rPr>
        <w:t>banksaldi per 31 december 202</w:t>
      </w:r>
      <w:r w:rsidR="00016F6B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F60A3A">
        <w:rPr>
          <w:sz w:val="24"/>
          <w:szCs w:val="24"/>
        </w:rPr>
        <w:t>44.898</w:t>
      </w:r>
    </w:p>
    <w:p w14:paraId="5D968094" w14:textId="4E7ED984" w:rsidR="00BB6E28" w:rsidRDefault="00BB6E28" w:rsidP="00E91764">
      <w:pPr>
        <w:tabs>
          <w:tab w:val="right" w:pos="7655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ab/>
        <w:t>=======</w:t>
      </w:r>
    </w:p>
    <w:p w14:paraId="30A3ADC5" w14:textId="124E3C74" w:rsidR="00BB6E28" w:rsidRPr="00E91764" w:rsidRDefault="00BB6E28" w:rsidP="00E91764">
      <w:pPr>
        <w:tabs>
          <w:tab w:val="right" w:pos="7655"/>
          <w:tab w:val="right" w:pos="9072"/>
        </w:tabs>
        <w:spacing w:after="0"/>
        <w:ind w:right="-567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BB6E28" w:rsidRPr="00E9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59B"/>
    <w:rsid w:val="00016F6B"/>
    <w:rsid w:val="00612177"/>
    <w:rsid w:val="008E0295"/>
    <w:rsid w:val="00BB6E28"/>
    <w:rsid w:val="00E91764"/>
    <w:rsid w:val="00EF659B"/>
    <w:rsid w:val="00F6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7663"/>
  <w15:docId w15:val="{84868BFE-BC0C-7B48-9D35-92D5CD3F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Reinders</dc:creator>
  <cp:keywords/>
  <dc:description/>
  <cp:lastModifiedBy>Leo Zeegers</cp:lastModifiedBy>
  <cp:revision>2</cp:revision>
  <dcterms:created xsi:type="dcterms:W3CDTF">2024-02-19T12:57:00Z</dcterms:created>
  <dcterms:modified xsi:type="dcterms:W3CDTF">2024-02-19T12:57:00Z</dcterms:modified>
</cp:coreProperties>
</file>